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039CE" w14:textId="5708C6CD" w:rsidR="009D48F4" w:rsidRPr="00DA5D74" w:rsidRDefault="009D48F4" w:rsidP="00CD48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DA5D7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t>Trull Parish Council – Communications Polic</w:t>
      </w:r>
      <w:r w:rsidR="00F17D75" w:rsidRPr="00DA5D7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t>y</w:t>
      </w:r>
    </w:p>
    <w:p w14:paraId="3E164C42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Purpose</w:t>
      </w:r>
    </w:p>
    <w:p w14:paraId="78785132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policy sets out the principles governing all communication by Trull Parish Council. It ensures communication is lawful, transparent, respectful, non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political, and consistent with the Council’s statutory duties and adopted governance framework.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The Communications Protocol provides the detailed procedures and must be read alongside this policy.</w:t>
      </w:r>
    </w:p>
    <w:p w14:paraId="3ACFE779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Policy Statement</w:t>
      </w:r>
    </w:p>
    <w:p w14:paraId="54EFCD9F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Trull Parish Council is committed to communication that:</w:t>
      </w:r>
    </w:p>
    <w:p w14:paraId="2165CA53" w14:textId="5A6626E7" w:rsidR="00F17D75" w:rsidRDefault="00F17D75" w:rsidP="009D4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factual and accurately informs</w:t>
      </w:r>
    </w:p>
    <w:p w14:paraId="0EB01D3D" w14:textId="2B59718C" w:rsidR="009D48F4" w:rsidRPr="009D48F4" w:rsidRDefault="009D48F4" w:rsidP="009D4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supports public trust and confidence</w:t>
      </w:r>
    </w:p>
    <w:p w14:paraId="155E63C9" w14:textId="77777777" w:rsidR="009D48F4" w:rsidRPr="009D48F4" w:rsidRDefault="009D48F4" w:rsidP="009D4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reflects collective Council decisions</w:t>
      </w:r>
    </w:p>
    <w:p w14:paraId="6126D974" w14:textId="77777777" w:rsidR="009D48F4" w:rsidRPr="009D48F4" w:rsidRDefault="009D48F4" w:rsidP="009D4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protects the impartiality and statutory role of the Clerk</w:t>
      </w:r>
    </w:p>
    <w:p w14:paraId="2A712344" w14:textId="77777777" w:rsidR="009D48F4" w:rsidRPr="009D48F4" w:rsidRDefault="009D48F4" w:rsidP="009D4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upholds the Nolan Principles</w:t>
      </w:r>
    </w:p>
    <w:p w14:paraId="51629F4D" w14:textId="77777777" w:rsidR="009D48F4" w:rsidRPr="009D48F4" w:rsidRDefault="009D48F4" w:rsidP="009D4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complies with legislation including the Local Government Acts, GDPR, and the Code of Conduct</w:t>
      </w:r>
    </w:p>
    <w:p w14:paraId="4F861E45" w14:textId="77777777" w:rsidR="009D48F4" w:rsidRPr="009D48F4" w:rsidRDefault="009D48F4" w:rsidP="009D4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treats all councillors equally and provides the same information at the same time</w:t>
      </w:r>
    </w:p>
    <w:p w14:paraId="674419FA" w14:textId="77777777" w:rsidR="009D48F4" w:rsidRPr="009D48F4" w:rsidRDefault="009D48F4" w:rsidP="009D4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avoids party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political publicity or the appearance of political bias</w:t>
      </w:r>
    </w:p>
    <w:p w14:paraId="3AA56EA7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councillors and officers must follow this policy when communicating in any capacity related to Council business.</w:t>
      </w:r>
    </w:p>
    <w:p w14:paraId="7792C68B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Principles of Council Communication</w:t>
      </w:r>
    </w:p>
    <w:p w14:paraId="54D7C672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3.1 Lawfulness and Transparency</w:t>
      </w:r>
    </w:p>
    <w:p w14:paraId="74E4D84E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Communication must comply with statutory requirements, Standing Orders, the Code of Conduct, and the Publication Scheme.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Information must be shared openly unless confidentiality or legal restrictions apply.</w:t>
      </w:r>
    </w:p>
    <w:p w14:paraId="0A4B20D3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3.2 Neutrality and Non</w:t>
      </w: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noBreakHyphen/>
        <w:t>Political Conduct</w:t>
      </w:r>
    </w:p>
    <w:p w14:paraId="7F36F51F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Council must remain strictly non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party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political.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No councillor may use Council communication channels to promote or oppose a political party, candidate, or campaign.</w:t>
      </w:r>
    </w:p>
    <w:p w14:paraId="7A66A87C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3.3 Collective Decision</w:t>
      </w: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noBreakHyphen/>
        <w:t>Making</w:t>
      </w:r>
    </w:p>
    <w:p w14:paraId="4F5A918F" w14:textId="4C799433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Only decisions made at properly convened meetings represent the Council’s position.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No individual councillor </w:t>
      </w:r>
      <w:r w:rsidR="007727E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or subset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speak on behalf of the Council unless formally authorised.</w:t>
      </w:r>
    </w:p>
    <w:p w14:paraId="608F062C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3.4 Clerk as Proper Officer</w:t>
      </w:r>
    </w:p>
    <w:p w14:paraId="69EC9D0C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is the primary channel for official communication and the authorised point of contact for external bodies.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Councillors must not instruct the Clerk individually or bypass the Clerk in Council business.</w:t>
      </w:r>
    </w:p>
    <w:p w14:paraId="3551D81C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3.5 Respect and Professionalism</w:t>
      </w:r>
    </w:p>
    <w:p w14:paraId="1FDC8297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communication must be courteous, factual, and respectful.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Councillors must not criticise staff or colleagues in public or on social media.</w:t>
      </w:r>
    </w:p>
    <w:p w14:paraId="698A9B37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3.6 Equality of Access to Information</w:t>
      </w:r>
    </w:p>
    <w:p w14:paraId="05718E50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councillors must receive the same information at the same time unless confidentiality or legal restrictions apply.</w:t>
      </w:r>
    </w:p>
    <w:p w14:paraId="706D33CE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3.7 Confidentiality and Data Protection</w:t>
      </w:r>
    </w:p>
    <w:p w14:paraId="28694E23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Personal data and confidential information must be handled in accordance with GDPR and the Council’s data protection policies.</w:t>
      </w:r>
    </w:p>
    <w:p w14:paraId="6AE7688F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3.8 Avoidance of Factionalism</w:t>
      </w:r>
    </w:p>
    <w:p w14:paraId="4AA3199B" w14:textId="5D3DBD0B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Councillors must not form or act as a coordinated group, “party”, or cabal to influence Council business </w:t>
      </w:r>
      <w:r w:rsidR="00CF0D2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by communications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outside formal meetings.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Private messaging groups must not be used for Council business.</w:t>
      </w:r>
    </w:p>
    <w:p w14:paraId="6E1A1943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3.9 Status of the Chair</w:t>
      </w:r>
    </w:p>
    <w:p w14:paraId="7A4803E4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Chair has the same responsibilities, freedoms, and restrictions as any other councillor in relation to communication, unless explicitly stated otherwise in this policy or by Council resolution.</w:t>
      </w:r>
    </w:p>
    <w:p w14:paraId="37CA390A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3.10 Delegated Communications</w:t>
      </w:r>
    </w:p>
    <w:p w14:paraId="63FB0E2C" w14:textId="5A40A0FC" w:rsid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Council may, by explicit resolution, delegate the preparation or issue of specific communications</w:t>
      </w:r>
      <w:r w:rsidR="007727E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—</w:t>
      </w:r>
      <w:r w:rsidR="007727E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 defined categories of communication</w:t>
      </w:r>
      <w:r w:rsidR="007727E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—</w:t>
      </w:r>
      <w:r w:rsidR="007727E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 the Clerk, a councillor, or a </w:t>
      </w:r>
      <w:r w:rsidR="00F17D7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sub-committee or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working group.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Any such delegation must clearly specify the scope, limits, and purpose of the communication and must not permit political advocacy or commitments beyond agreed Council policy</w:t>
      </w:r>
      <w:r w:rsidR="00653A8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resolutions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2C4E9FC" w14:textId="6D09A122" w:rsidR="004547E4" w:rsidRDefault="00653A88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Upon</w:t>
      </w:r>
      <w:r w:rsidR="004547E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such delegation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Scheme of Delegation must be updated accordingly. </w:t>
      </w:r>
    </w:p>
    <w:p w14:paraId="46B60490" w14:textId="3E9351E1" w:rsidR="00653A88" w:rsidRPr="009D48F4" w:rsidRDefault="00653A88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 such delegation can be revoked by subsequent explicit Council resolution.</w:t>
      </w:r>
    </w:p>
    <w:p w14:paraId="315B8A26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Communication Channels</w:t>
      </w:r>
    </w:p>
    <w:p w14:paraId="1FCF9751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4.1 Residents</w:t>
      </w:r>
    </w:p>
    <w:p w14:paraId="79ECCB26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 may listen and signpost but must not commit the Council to action.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Official responses are issued by the Clerk unless delegated by resolution.</w:t>
      </w:r>
    </w:p>
    <w:p w14:paraId="0C3A7103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4.2 Principal Authority Officers and Councillors</w:t>
      </w:r>
    </w:p>
    <w:p w14:paraId="390E2B79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Operational matters must be routed through the Clerk.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Councillors may communicate personally but must not imply Council endorsement.</w:t>
      </w:r>
    </w:p>
    <w:p w14:paraId="6FA6A150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4.3 Members of Parliament</w:t>
      </w:r>
    </w:p>
    <w:p w14:paraId="66876A87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Communication with the MP on behalf of the Council must be authorised by resolution and issued by the Clerk or delegated councillor.</w:t>
      </w:r>
    </w:p>
    <w:p w14:paraId="740EAF9B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4.4 Media and Public Statements</w:t>
      </w:r>
    </w:p>
    <w:p w14:paraId="7273C318" w14:textId="5FAD50F6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Official statements are issued by the Clerk or, where explicitly authorised</w:t>
      </w:r>
      <w:r w:rsidR="00C06FD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 resolution or delegation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by the Chair or another councillor.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Councillors may speak personally but must make clear they are not speaking for the Council.</w:t>
      </w:r>
    </w:p>
    <w:p w14:paraId="5E105E3D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4.5 Publications</w:t>
      </w:r>
    </w:p>
    <w:p w14:paraId="34FC2101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Website, social media, newsletters, and Parish Magazine content must be factual, neutral, and approved by the Clerk or delegated authority.</w:t>
      </w:r>
    </w:p>
    <w:p w14:paraId="478AEAD8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Urgent Communication and Decisions</w:t>
      </w:r>
    </w:p>
    <w:p w14:paraId="37604540" w14:textId="198181BE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Council cannot make decisions by email or informal discussion.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Urgent matters must be handled in accordance with the Communications Protocol.</w:t>
      </w:r>
    </w:p>
    <w:p w14:paraId="034D677E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Relationship to Other Governance Documents</w:t>
      </w:r>
    </w:p>
    <w:p w14:paraId="65CDCE71" w14:textId="503821C2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Where inconsistencies aris</w:t>
      </w:r>
      <w:r w:rsidR="00F055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statutory requirements and Standing Orders take precedence, followed by this policy, then the Communications Protocol.</w:t>
      </w:r>
    </w:p>
    <w:p w14:paraId="2375BDC3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7. Review</w:t>
      </w:r>
    </w:p>
    <w:p w14:paraId="76FDAD37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policy will be reviewed annually or sooner if required by changes in legislation or best practice.</w:t>
      </w:r>
    </w:p>
    <w:p w14:paraId="7CEB0CD7" w14:textId="77777777" w:rsidR="009D48F4" w:rsidRPr="009D48F4" w:rsidRDefault="00000000" w:rsidP="009D48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C8493B1">
          <v:rect id="_x0000_i1026" style="width:0;height:1.5pt" o:hralign="center" o:hrstd="t" o:hr="t" fillcolor="#a0a0a0" stroked="f"/>
        </w:pict>
      </w:r>
    </w:p>
    <w:p w14:paraId="480E19DD" w14:textId="77777777" w:rsidR="00DA5D74" w:rsidRDefault="00DA5D74" w:rsidP="009D48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</w:p>
    <w:p w14:paraId="7293B9D8" w14:textId="77777777" w:rsidR="00DA5D74" w:rsidRDefault="00DA5D74" w:rsidP="009D48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</w:p>
    <w:p w14:paraId="605889AB" w14:textId="60031D9B" w:rsidR="009D48F4" w:rsidRPr="00DA5D74" w:rsidRDefault="009D48F4" w:rsidP="009D48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DA5D7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lastRenderedPageBreak/>
        <w:t>Trull Parish Council – Communications Protocol</w:t>
      </w:r>
    </w:p>
    <w:p w14:paraId="3FA63ED0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Purpose and Scope</w:t>
      </w:r>
    </w:p>
    <w:p w14:paraId="67C4754C" w14:textId="2501B994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protocol governs all communication undertaken by Trull Parish Council, including internal communication between councillors, the Chair, and the Clerk; external communication with residents, principal authority officers and councillors, Members of Parliament, partner organisations, and the media; communication through publications; and formal consultation responses.</w:t>
      </w:r>
      <w:r w:rsidR="00895F7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 also establishes safeguards against factionalism or informal “parties” within the Council.</w:t>
      </w:r>
    </w:p>
    <w:p w14:paraId="76D4C63D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protocol applies to all communication channels, including email, letters, telephone, messaging apps, social media, and in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person conversations relating to Council business.</w:t>
      </w:r>
    </w:p>
    <w:p w14:paraId="5BC605FF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Its aims are to ensure:</w:t>
      </w:r>
    </w:p>
    <w:p w14:paraId="56E100F2" w14:textId="77777777" w:rsidR="009D48F4" w:rsidRPr="009D48F4" w:rsidRDefault="009D48F4" w:rsidP="009D4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clarity of roles and responsibilities</w:t>
      </w:r>
    </w:p>
    <w:p w14:paraId="10EE20AE" w14:textId="77777777" w:rsidR="009D48F4" w:rsidRPr="009D48F4" w:rsidRDefault="009D48F4" w:rsidP="009D4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transparency, neutrality, and collective decision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making</w:t>
      </w:r>
    </w:p>
    <w:p w14:paraId="1A6861BE" w14:textId="77777777" w:rsidR="009D48F4" w:rsidRPr="009D48F4" w:rsidRDefault="009D48F4" w:rsidP="009D4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protection of the Clerk’s statutory role</w:t>
      </w:r>
    </w:p>
    <w:p w14:paraId="317A8825" w14:textId="77777777" w:rsidR="009D48F4" w:rsidRPr="009D48F4" w:rsidRDefault="009D48F4" w:rsidP="009D4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lawful handling of information</w:t>
      </w:r>
    </w:p>
    <w:p w14:paraId="44C5D047" w14:textId="77777777" w:rsidR="009D48F4" w:rsidRPr="009D48F4" w:rsidRDefault="009D48F4" w:rsidP="009D4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prevention of politicisation or factionalism</w:t>
      </w:r>
    </w:p>
    <w:p w14:paraId="73D40FA7" w14:textId="77777777" w:rsidR="009D48F4" w:rsidRPr="009D48F4" w:rsidRDefault="009D48F4" w:rsidP="009D4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maintenance of public trust</w:t>
      </w:r>
    </w:p>
    <w:p w14:paraId="29696E09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Core Principles</w:t>
      </w:r>
    </w:p>
    <w:p w14:paraId="4CAF0631" w14:textId="77777777" w:rsidR="009D48F4" w:rsidRPr="009D48F4" w:rsidRDefault="009D48F4" w:rsidP="009D4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is the Proper Officer and the primary channel for official communication.</w:t>
      </w:r>
    </w:p>
    <w:p w14:paraId="718D651B" w14:textId="77777777" w:rsidR="009D48F4" w:rsidRPr="009D48F4" w:rsidRDefault="009D48F4" w:rsidP="009D4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Councillors, including the Chair, act collectively; no individual has executive authority unless formally delegated.</w:t>
      </w:r>
    </w:p>
    <w:p w14:paraId="586CBECF" w14:textId="77777777" w:rsidR="009D48F4" w:rsidRPr="009D48F4" w:rsidRDefault="009D48F4" w:rsidP="009D4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Decisions are made only at properly convened meetings.</w:t>
      </w:r>
    </w:p>
    <w:p w14:paraId="5EE0EABB" w14:textId="77777777" w:rsidR="009D48F4" w:rsidRPr="009D48F4" w:rsidRDefault="009D48F4" w:rsidP="009D4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Communication must be respectful, factual, accurate, and suitable for public release.</w:t>
      </w:r>
    </w:p>
    <w:p w14:paraId="7599F879" w14:textId="77777777" w:rsidR="009D48F4" w:rsidRPr="009D48F4" w:rsidRDefault="009D48F4" w:rsidP="009D4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Council must remain non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party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political.</w:t>
      </w:r>
    </w:p>
    <w:p w14:paraId="2EDE336B" w14:textId="77777777" w:rsidR="009D48F4" w:rsidRPr="009D48F4" w:rsidRDefault="009D48F4" w:rsidP="009D4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councillors must receive the same information at the same time.</w:t>
      </w:r>
    </w:p>
    <w:p w14:paraId="1D675448" w14:textId="77777777" w:rsidR="009D48F4" w:rsidRPr="009D48F4" w:rsidRDefault="009D48F4" w:rsidP="009D4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Confidential information must be handled lawfully and securely.</w:t>
      </w:r>
    </w:p>
    <w:p w14:paraId="201921C7" w14:textId="77777777" w:rsidR="009D48F4" w:rsidRPr="009D48F4" w:rsidRDefault="009D48F4" w:rsidP="009D4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communication must uphold the Nolan Principles.</w:t>
      </w:r>
    </w:p>
    <w:p w14:paraId="7F319E0A" w14:textId="77777777" w:rsidR="009D48F4" w:rsidRPr="009D48F4" w:rsidRDefault="009D48F4" w:rsidP="009D4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Delegated communications must follow the scope and limits set by Council resolution.</w:t>
      </w:r>
    </w:p>
    <w:p w14:paraId="2D88E22A" w14:textId="77777777" w:rsidR="009D48F4" w:rsidRPr="009D48F4" w:rsidRDefault="009D48F4" w:rsidP="009D4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Chair has no privileged communications role unless explicitly delegated.</w:t>
      </w:r>
    </w:p>
    <w:p w14:paraId="77593AE6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Internal Communication</w:t>
      </w:r>
    </w:p>
    <w:p w14:paraId="72106820" w14:textId="009E00D8" w:rsidR="0058149C" w:rsidRPr="0058149C" w:rsidRDefault="0058149C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8149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 the following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references to </w:t>
      </w:r>
      <w:r w:rsidRPr="0058149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 includes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 Chair.</w:t>
      </w:r>
    </w:p>
    <w:p w14:paraId="35357AFF" w14:textId="3F7A869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3.1 Councillor ↔ Councillor</w:t>
      </w:r>
    </w:p>
    <w:p w14:paraId="5FBC62C6" w14:textId="77777777" w:rsidR="009D48F4" w:rsidRPr="009D48F4" w:rsidRDefault="009D48F4" w:rsidP="009D48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Official council email addresses must be used for all council business.</w:t>
      </w:r>
    </w:p>
    <w:p w14:paraId="59263379" w14:textId="77777777" w:rsidR="009D48F4" w:rsidRPr="009D48F4" w:rsidRDefault="009D48F4" w:rsidP="009D48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Communication must be courteous, concise, and relevant.</w:t>
      </w:r>
    </w:p>
    <w:p w14:paraId="2991983A" w14:textId="77777777" w:rsidR="009D48F4" w:rsidRPr="009D48F4" w:rsidRDefault="009D48F4" w:rsidP="009D48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Substantive discussion must take place in meetings, not by email.</w:t>
      </w:r>
    </w:p>
    <w:p w14:paraId="5189B8CB" w14:textId="77777777" w:rsidR="009D48F4" w:rsidRPr="009D48F4" w:rsidRDefault="009D48F4" w:rsidP="009D48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 must not predetermine decisions or lobby colleagues outside meetings.</w:t>
      </w:r>
    </w:p>
    <w:p w14:paraId="2B8327C7" w14:textId="77777777" w:rsidR="009D48F4" w:rsidRPr="009D48F4" w:rsidRDefault="009D48F4" w:rsidP="009D48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Internal communication may be subject to FOI disclosure.</w:t>
      </w:r>
    </w:p>
    <w:p w14:paraId="6199C393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3.2 Councillor ↔ Clerk</w:t>
      </w:r>
    </w:p>
    <w:p w14:paraId="62F0C6C7" w14:textId="77777777" w:rsidR="009D48F4" w:rsidRPr="009D48F4" w:rsidRDefault="009D48F4" w:rsidP="009D48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requests for information, agenda items, or action must be directed to the Clerk.</w:t>
      </w:r>
    </w:p>
    <w:p w14:paraId="4A069B1B" w14:textId="77777777" w:rsidR="009D48F4" w:rsidRPr="009D48F4" w:rsidRDefault="009D48F4" w:rsidP="009D48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 must not instruct the Clerk unless authorised by resolution or delegation.</w:t>
      </w:r>
    </w:p>
    <w:p w14:paraId="7A793A57" w14:textId="77777777" w:rsidR="009D48F4" w:rsidRPr="009D48F4" w:rsidRDefault="009D48F4" w:rsidP="009D48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circulates agendas, papers, and official correspondence; councillors must read these promptly.</w:t>
      </w:r>
    </w:p>
    <w:p w14:paraId="17C00C27" w14:textId="77777777" w:rsidR="009D48F4" w:rsidRPr="009D48F4" w:rsidRDefault="009D48F4" w:rsidP="009D48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 must respect the Clerk’s working hours and workload.</w:t>
      </w:r>
    </w:p>
    <w:p w14:paraId="65DBACFC" w14:textId="5A8A1344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External Communication</w:t>
      </w:r>
    </w:p>
    <w:p w14:paraId="37881E68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4.1 Who Speaks for the Council</w:t>
      </w:r>
    </w:p>
    <w:p w14:paraId="7C0353F8" w14:textId="77777777" w:rsidR="009D48F4" w:rsidRPr="009D48F4" w:rsidRDefault="009D48F4" w:rsidP="009D48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handles routine external communication.</w:t>
      </w:r>
    </w:p>
    <w:p w14:paraId="26B94948" w14:textId="77777777" w:rsidR="009D48F4" w:rsidRPr="009D48F4" w:rsidRDefault="009D48F4" w:rsidP="009D48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 councillor, including the Chair, may speak on behalf of the Council unless explicitly authorised by resolution or standing delegation.</w:t>
      </w:r>
    </w:p>
    <w:p w14:paraId="2D3D101F" w14:textId="77777777" w:rsidR="009D48F4" w:rsidRPr="009D48F4" w:rsidRDefault="009D48F4" w:rsidP="009D48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Delegated communications must follow the wording, scope, and purpose agreed by the Council.</w:t>
      </w:r>
    </w:p>
    <w:p w14:paraId="1AA03B3F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4.2 Communication with Residents</w:t>
      </w:r>
    </w:p>
    <w:p w14:paraId="100DAC64" w14:textId="77777777" w:rsidR="009D48F4" w:rsidRPr="009D48F4" w:rsidRDefault="009D48F4" w:rsidP="009D48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Queries from residents should be acknowledged and passed to the Clerk.</w:t>
      </w:r>
    </w:p>
    <w:p w14:paraId="779B3D42" w14:textId="77777777" w:rsidR="009D48F4" w:rsidRPr="009D48F4" w:rsidRDefault="009D48F4" w:rsidP="009D48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 may listen but must not promise action or express commitments on behalf of the Council.</w:t>
      </w:r>
    </w:p>
    <w:p w14:paraId="198A1161" w14:textId="77777777" w:rsidR="009D48F4" w:rsidRPr="009D48F4" w:rsidRDefault="009D48F4" w:rsidP="009D48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Responses must be factual, neutral, and consistent with Council decisions.</w:t>
      </w:r>
    </w:p>
    <w:p w14:paraId="60C96837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4.3 Communication with Principal Authority Officers</w:t>
      </w:r>
    </w:p>
    <w:p w14:paraId="29AFE5BE" w14:textId="77777777" w:rsidR="009D48F4" w:rsidRPr="009D48F4" w:rsidRDefault="009D48F4" w:rsidP="009D48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Operational matters must be routed through the Clerk.</w:t>
      </w:r>
    </w:p>
    <w:p w14:paraId="5C0D62BE" w14:textId="77777777" w:rsidR="009D48F4" w:rsidRPr="009D48F4" w:rsidRDefault="009D48F4" w:rsidP="009D48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 may contact officers personally but must not imply Council representation.</w:t>
      </w:r>
    </w:p>
    <w:p w14:paraId="0892001F" w14:textId="77777777" w:rsidR="009D48F4" w:rsidRPr="009D48F4" w:rsidRDefault="009D48F4" w:rsidP="009D48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Chair may communicate with officers only within agreed Council positions.</w:t>
      </w:r>
    </w:p>
    <w:p w14:paraId="641B6AB8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4.4 Communication with Principal Authority Councillors</w:t>
      </w:r>
    </w:p>
    <w:p w14:paraId="0AD9FD4C" w14:textId="77777777" w:rsidR="009D48F4" w:rsidRPr="009D48F4" w:rsidRDefault="009D48F4" w:rsidP="009D48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is the primary point of contact.</w:t>
      </w:r>
    </w:p>
    <w:p w14:paraId="67D70807" w14:textId="77777777" w:rsidR="009D48F4" w:rsidRPr="009D48F4" w:rsidRDefault="009D48F4" w:rsidP="009D48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 may communicate personally but must not imply Council endorsement.</w:t>
      </w:r>
    </w:p>
    <w:p w14:paraId="3F5BCFF5" w14:textId="77777777" w:rsidR="009D48F4" w:rsidRPr="009D48F4" w:rsidRDefault="009D48F4" w:rsidP="009D48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Political alignment must not influence Council business.</w:t>
      </w:r>
    </w:p>
    <w:p w14:paraId="4045B48F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4.5 Communication with Members of Parliament</w:t>
      </w:r>
    </w:p>
    <w:p w14:paraId="4D2CA186" w14:textId="4C002E31" w:rsidR="009D48F4" w:rsidRPr="009D48F4" w:rsidRDefault="009D48F4" w:rsidP="009D48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communication with the MP on behalf of the Council must be </w:t>
      </w:r>
      <w:r w:rsidR="002F195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via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Clerk </w:t>
      </w:r>
      <w:r w:rsidR="002F195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with the prior support of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Council resolution.</w:t>
      </w:r>
    </w:p>
    <w:p w14:paraId="443D67C6" w14:textId="4E8F095D" w:rsidR="009D48F4" w:rsidRPr="009D48F4" w:rsidRDefault="009D48F4" w:rsidP="009D48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Chair may sign </w:t>
      </w:r>
      <w:r w:rsidR="002F195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specific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correspondence only when authorised</w:t>
      </w:r>
      <w:r w:rsidR="002F195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 Council resolution.</w:t>
      </w:r>
    </w:p>
    <w:p w14:paraId="02C2E575" w14:textId="77777777" w:rsidR="009D48F4" w:rsidRPr="009D48F4" w:rsidRDefault="009D48F4" w:rsidP="009D48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 may contact the MP personally but must not use Council resources or imply Council endorsement.</w:t>
      </w:r>
    </w:p>
    <w:p w14:paraId="09E97AC5" w14:textId="3DF8EBC3" w:rsidR="009D48F4" w:rsidRPr="009D48F4" w:rsidRDefault="009D48F4" w:rsidP="009D48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Meetings with the MP must include the Clerk</w:t>
      </w:r>
      <w:r w:rsidR="005A57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must </w:t>
      </w:r>
      <w:r w:rsidR="005A6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only </w:t>
      </w:r>
      <w:r w:rsidR="005A57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follow Council resolution,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be reported to the Council.</w:t>
      </w:r>
    </w:p>
    <w:p w14:paraId="7AF49B80" w14:textId="64A90EAF" w:rsidR="00D423C4" w:rsidRPr="002F1956" w:rsidRDefault="009D48F4" w:rsidP="00D423C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MP communication must not be used for political advocacy or personal promotion.</w:t>
      </w:r>
    </w:p>
    <w:p w14:paraId="6C719FD2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4.6 Media and Public Statements</w:t>
      </w:r>
    </w:p>
    <w:p w14:paraId="6EC2077A" w14:textId="77777777" w:rsidR="005A6857" w:rsidRDefault="005A6857" w:rsidP="009D48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A6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Official statements are issued by the Clerk or, where explicitly authorised by resolution or delegation, by the Chair or another councillor.</w:t>
      </w:r>
    </w:p>
    <w:p w14:paraId="3BE12BD5" w14:textId="77777777" w:rsidR="009D48F4" w:rsidRPr="009D48F4" w:rsidRDefault="009D48F4" w:rsidP="009D48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 may speak to the media personally but must make an explicit statement that they are not speaking for the Council.</w:t>
      </w:r>
    </w:p>
    <w:p w14:paraId="485B608C" w14:textId="77777777" w:rsidR="009D48F4" w:rsidRPr="009D48F4" w:rsidRDefault="009D48F4" w:rsidP="009D48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Personal statements must not comment on staff, ongoing processes, confidential matters, or issues on which the Council has not yet reached a decision.</w:t>
      </w:r>
    </w:p>
    <w:p w14:paraId="7493B05A" w14:textId="77777777" w:rsidR="009D48F4" w:rsidRPr="009D48F4" w:rsidRDefault="009D48F4" w:rsidP="009D48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 statements must be accurate, non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political, and must not pre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empt Council decisions.</w:t>
      </w:r>
    </w:p>
    <w:p w14:paraId="60E15033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Publications and Public Information</w:t>
      </w:r>
    </w:p>
    <w:p w14:paraId="3ECE96C2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5.1 Website, Newsletters, and Social Media</w:t>
      </w:r>
    </w:p>
    <w:p w14:paraId="167A6F57" w14:textId="77777777" w:rsidR="009D48F4" w:rsidRPr="009D48F4" w:rsidRDefault="009D48F4" w:rsidP="009D48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Content must be factual, timely, and non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political.</w:t>
      </w:r>
    </w:p>
    <w:p w14:paraId="720E0E6E" w14:textId="7468398A" w:rsidR="009D48F4" w:rsidRPr="009D48F4" w:rsidRDefault="009D48F4" w:rsidP="009D48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coordinates all official content unless delegated</w:t>
      </w:r>
      <w:r w:rsidR="008370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otherwise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04C8A26" w14:textId="5A7808E0" w:rsidR="009D48F4" w:rsidRPr="009D48F4" w:rsidRDefault="009D48F4" w:rsidP="009D48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Councillors’ personal social media</w:t>
      </w:r>
      <w:r w:rsidR="00D867D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or social media for which they have administration rights or privileged influence,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not be used for Council business or criticism of staff or colleagues.</w:t>
      </w:r>
    </w:p>
    <w:p w14:paraId="335C94C5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5.2 Parish Magazine</w:t>
      </w:r>
    </w:p>
    <w:p w14:paraId="01C40F8E" w14:textId="77777777" w:rsidR="009D48F4" w:rsidRPr="009D48F4" w:rsidRDefault="009D48F4" w:rsidP="009D48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Civil Parish Council content, including updates, must be factual, neutral, within agreed Council positions, and approved by the Clerk or delegated authority.</w:t>
      </w:r>
    </w:p>
    <w:p w14:paraId="599560B9" w14:textId="4CC27B23" w:rsidR="009D48F4" w:rsidRPr="009D48F4" w:rsidRDefault="009D48F4" w:rsidP="009D48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Any Civil Parish Council items published in the Parish Magazine must be clearly </w:t>
      </w:r>
      <w:r w:rsidR="00D423C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and explicitly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identified as originating from the Civil </w:t>
      </w:r>
      <w:r w:rsidR="00D423C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Trull 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Parish Council, recognising that the Parish Magazine is an ecclesiastical parish publication.</w:t>
      </w:r>
    </w:p>
    <w:p w14:paraId="52AC8482" w14:textId="77777777" w:rsidR="009D48F4" w:rsidRPr="009D48F4" w:rsidRDefault="009D48F4" w:rsidP="009D48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Personal contributions by councillors may be included but must be clearly identified as personal, must not reference staff or internal matters, and must not imply Council endorsement.</w:t>
      </w:r>
    </w:p>
    <w:p w14:paraId="557B2755" w14:textId="77777777" w:rsidR="00837094" w:rsidRDefault="0083709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3F643DE7" w14:textId="5D746608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Consultation Responses</w:t>
      </w:r>
    </w:p>
    <w:p w14:paraId="03A7961F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6.1 Identifying and Initiating Responses</w:t>
      </w:r>
    </w:p>
    <w:p w14:paraId="4F36D683" w14:textId="77777777" w:rsidR="009D48F4" w:rsidRPr="009D48F4" w:rsidRDefault="009D48F4" w:rsidP="009D48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circulates relevant consultations.</w:t>
      </w:r>
    </w:p>
    <w:p w14:paraId="05D042B9" w14:textId="77777777" w:rsidR="009D48F4" w:rsidRPr="009D48F4" w:rsidRDefault="009D48F4" w:rsidP="009D48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Council must resolve whether to respond.</w:t>
      </w:r>
    </w:p>
    <w:p w14:paraId="219C7299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6.2 Drafting</w:t>
      </w:r>
    </w:p>
    <w:p w14:paraId="09E524B0" w14:textId="77777777" w:rsidR="009D48F4" w:rsidRPr="009D48F4" w:rsidRDefault="009D48F4" w:rsidP="009D48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The Clerk drafts the response unless the Council delegates drafting to a councillor or working group.</w:t>
      </w:r>
    </w:p>
    <w:p w14:paraId="36BD23E4" w14:textId="77777777" w:rsidR="009D48F4" w:rsidRPr="009D48F4" w:rsidRDefault="009D48F4" w:rsidP="009D48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Drafts must be factual, evidence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based, and non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political.</w:t>
      </w:r>
    </w:p>
    <w:p w14:paraId="1116C543" w14:textId="2FFCDF93" w:rsidR="009D48F4" w:rsidRPr="009D48F4" w:rsidRDefault="009D48F4" w:rsidP="009D48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 councillor may contribute to drafting, but no councillor has a privileged role unless explicitly delegated.</w:t>
      </w:r>
    </w:p>
    <w:p w14:paraId="319A503E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6.3 Approval and Submission</w:t>
      </w:r>
    </w:p>
    <w:p w14:paraId="08051725" w14:textId="77777777" w:rsidR="009D48F4" w:rsidRPr="009D48F4" w:rsidRDefault="009D48F4" w:rsidP="009D48F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final draft must be approved by resolution.</w:t>
      </w:r>
    </w:p>
    <w:p w14:paraId="465597E5" w14:textId="77777777" w:rsidR="009D48F4" w:rsidRPr="009D48F4" w:rsidRDefault="009D48F4" w:rsidP="009D48F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submits the response and logs it for audit.</w:t>
      </w:r>
    </w:p>
    <w:p w14:paraId="5CB10189" w14:textId="77777777" w:rsidR="009D48F4" w:rsidRPr="009D48F4" w:rsidRDefault="009D48F4" w:rsidP="009D48F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 may submit personal responses but must not imply Council endorsement.</w:t>
      </w:r>
    </w:p>
    <w:p w14:paraId="0D94BA57" w14:textId="4E40ECDB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7. Urgent </w:t>
      </w:r>
      <w:r w:rsidR="004C02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External Communications</w:t>
      </w: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and Deadlines</w:t>
      </w:r>
    </w:p>
    <w:p w14:paraId="1DBD5FB8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7.1 General Principles</w:t>
      </w:r>
    </w:p>
    <w:p w14:paraId="050DCD98" w14:textId="77777777" w:rsidR="009D48F4" w:rsidRPr="009D48F4" w:rsidRDefault="009D48F4" w:rsidP="009D48F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Council cannot make decisions by email, telephone, messaging apps, or informal discussion.</w:t>
      </w:r>
    </w:p>
    <w:p w14:paraId="7D94F916" w14:textId="687196C1" w:rsidR="009D48F4" w:rsidRPr="009D48F4" w:rsidRDefault="00C50465" w:rsidP="009D48F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When </w:t>
      </w:r>
      <w:r w:rsidR="00227E0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there is an important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27E0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need </w:t>
      </w:r>
      <w:r w:rsidR="007F48C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for the Council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 communicate urgently</w:t>
      </w:r>
      <w:r w:rsidR="00FC27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beyond its members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="007F48C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should be led by the Clerk unless already delegated</w:t>
      </w:r>
      <w:r w:rsidR="009D48F4"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 </w:t>
      </w:r>
      <w:r w:rsidR="008370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Council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resolution</w:t>
      </w:r>
      <w:r w:rsidR="009D48F4"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724BC06" w14:textId="59076EE1" w:rsidR="009D48F4" w:rsidRPr="009D48F4" w:rsidRDefault="009D48F4" w:rsidP="009D48F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urgent </w:t>
      </w:r>
      <w:r w:rsidR="00227E0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communications</w:t>
      </w:r>
      <w:r w:rsidR="00CE524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be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reported to the Council</w:t>
      </w:r>
      <w:r w:rsidR="00F5101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its next meeting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74E15E9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7.2 Delegated Authority to the Clerk</w:t>
      </w:r>
    </w:p>
    <w:p w14:paraId="49AB5C6B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is authorised to:</w:t>
      </w:r>
    </w:p>
    <w:p w14:paraId="4E05475E" w14:textId="77777777" w:rsidR="009D48F4" w:rsidRPr="009D48F4" w:rsidRDefault="009D48F4" w:rsidP="009D48F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submit responses to consultations where deadlines fall before the next scheduled meeting and no extension is possible</w:t>
      </w:r>
    </w:p>
    <w:p w14:paraId="3B8FBA77" w14:textId="77777777" w:rsidR="009D48F4" w:rsidRPr="009D48F4" w:rsidRDefault="009D48F4" w:rsidP="009D48F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take decisions necessary to protect the Council’s interests or meet statutory deadlines</w:t>
      </w:r>
    </w:p>
    <w:p w14:paraId="13F12E7E" w14:textId="77777777" w:rsidR="009D48F4" w:rsidRPr="009D48F4" w:rsidRDefault="009D48F4" w:rsidP="009D48F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issue factual or procedural communications required urgently</w:t>
      </w:r>
    </w:p>
    <w:p w14:paraId="26914149" w14:textId="77777777" w:rsidR="009D48F4" w:rsidRPr="009D48F4" w:rsidRDefault="009D48F4" w:rsidP="009D4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applies only where the matter is not significant or controversial, or where the response can be based on established Council policy or factual information.</w:t>
      </w:r>
    </w:p>
    <w:p w14:paraId="2D825920" w14:textId="17536DCB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7.3 </w:t>
      </w:r>
      <w:r w:rsidR="004C02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</w:t>
      </w:r>
      <w:r w:rsidR="00D53A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mportant </w:t>
      </w:r>
      <w:r w:rsidR="004C02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controversial communications</w:t>
      </w:r>
    </w:p>
    <w:p w14:paraId="1DF3D61E" w14:textId="43369AAC" w:rsidR="004C0237" w:rsidRDefault="00F51010" w:rsidP="004C0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it is not possible to convene a Council meeting in a timely manner:</w:t>
      </w:r>
    </w:p>
    <w:p w14:paraId="7CA1DEAA" w14:textId="76A7C9C1" w:rsidR="009D48F4" w:rsidRPr="009D48F4" w:rsidRDefault="009D48F4" w:rsidP="009D48F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Before exercising delegated authority, the Clerk must make reasonable efforts to consult all councillors.</w:t>
      </w:r>
    </w:p>
    <w:p w14:paraId="68E808E1" w14:textId="77777777" w:rsidR="009D48F4" w:rsidRPr="009D48F4" w:rsidRDefault="009D48F4" w:rsidP="009D48F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timely responses cannot be obtained, the Clerk must consult at least three councillors (a quorum), one of whom must be the Chair or, if the Chair is unavailable, the Vice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Chair.</w:t>
      </w:r>
    </w:p>
    <w:p w14:paraId="28A999F3" w14:textId="77777777" w:rsidR="009D48F4" w:rsidRPr="009D48F4" w:rsidRDefault="009D48F4" w:rsidP="009D48F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must consider all views but is not bound by them.</w:t>
      </w:r>
    </w:p>
    <w:p w14:paraId="0D83BC92" w14:textId="77777777" w:rsidR="009D48F4" w:rsidRPr="009D48F4" w:rsidRDefault="009D48F4" w:rsidP="009D48F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Non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response does not prevent the Clerk from acting where deadlines require timely action.</w:t>
      </w:r>
    </w:p>
    <w:p w14:paraId="11E5F6D9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7.4 Extraordinary Meetings</w:t>
      </w:r>
    </w:p>
    <w:p w14:paraId="3E3B9316" w14:textId="77777777" w:rsidR="009D48F4" w:rsidRPr="009D48F4" w:rsidRDefault="009D48F4" w:rsidP="009D48F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Where the matter is significant, controversial, or beyond the scope of delegation, the Clerk or Chair may call an extraordinary meeting.</w:t>
      </w:r>
    </w:p>
    <w:p w14:paraId="0E868BEF" w14:textId="77777777" w:rsidR="009D48F4" w:rsidRPr="009D48F4" w:rsidRDefault="009D48F4" w:rsidP="009D48F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the Chair refuses or is unavailable, two councillors may require the Clerk to call one.</w:t>
      </w:r>
    </w:p>
    <w:p w14:paraId="24106A6D" w14:textId="5C373C17" w:rsidR="009D48F4" w:rsidRPr="00CF0D2A" w:rsidRDefault="009D48F4" w:rsidP="00CF0D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8. Preventing Factionalism, Cabals, or Informal “Parties”</w:t>
      </w:r>
    </w:p>
    <w:p w14:paraId="24CFA154" w14:textId="51290638" w:rsidR="009D48F4" w:rsidRPr="009D48F4" w:rsidRDefault="00CF0D2A" w:rsidP="009D48F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Without prior Council resolution, n</w:t>
      </w:r>
      <w:r w:rsidR="009D48F4"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 subset of councillors may coordinate decisions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by communicating </w:t>
      </w:r>
      <w:r w:rsidR="009D48F4"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outside meetings or speak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ing</w:t>
      </w:r>
      <w:r w:rsidR="009D48F4"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 behalf of the Council.</w:t>
      </w:r>
    </w:p>
    <w:p w14:paraId="4C6CE32A" w14:textId="77777777" w:rsidR="009D48F4" w:rsidRPr="009D48F4" w:rsidRDefault="009D48F4" w:rsidP="009D48F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Private messaging apps must not be used for Council business.</w:t>
      </w:r>
    </w:p>
    <w:p w14:paraId="08539F53" w14:textId="6CD9A788" w:rsidR="009D48F4" w:rsidRPr="009D48F4" w:rsidRDefault="009D48F4" w:rsidP="009D48F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must be i</w:t>
      </w:r>
      <w:r w:rsidR="00CF0D2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cluded in all official communication.</w:t>
      </w:r>
    </w:p>
    <w:p w14:paraId="0B13D732" w14:textId="77777777" w:rsidR="009D48F4" w:rsidRPr="009D48F4" w:rsidRDefault="009D48F4" w:rsidP="009D48F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 councillor or group may instruct the Clerk.</w:t>
      </w:r>
    </w:p>
    <w:p w14:paraId="13335ACE" w14:textId="2558A78D" w:rsidR="009D48F4" w:rsidRPr="009D48F4" w:rsidRDefault="009D48F4" w:rsidP="009D48F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Chair must act impartially and must not favour aligned councillors or suppress dissenting views</w:t>
      </w:r>
      <w:r w:rsidR="00CF0D2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when communicating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42F48CF" w14:textId="027CD872" w:rsidR="009D48F4" w:rsidRPr="009D48F4" w:rsidRDefault="009D48F4" w:rsidP="009D48F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Coordinated </w:t>
      </w:r>
      <w:r w:rsidR="00CF0D2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communications</w:t>
      </w: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that intimidates, excludes, or pressures others is unacceptable.</w:t>
      </w:r>
    </w:p>
    <w:p w14:paraId="1508FAFA" w14:textId="77777777" w:rsidR="009D48F4" w:rsidRPr="009D48F4" w:rsidRDefault="009D48F4" w:rsidP="009D48F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councillors must adhere to the Nolan Principles.</w:t>
      </w:r>
    </w:p>
    <w:p w14:paraId="14911121" w14:textId="77777777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9. Confidentiality and Information Governance</w:t>
      </w:r>
    </w:p>
    <w:p w14:paraId="1C4ADD55" w14:textId="77777777" w:rsidR="009D48F4" w:rsidRPr="009D48F4" w:rsidRDefault="009D48F4" w:rsidP="009D48F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Personal data must be handled in accordance with GDPR.</w:t>
      </w:r>
    </w:p>
    <w:p w14:paraId="7F19BE26" w14:textId="77777777" w:rsidR="009D48F4" w:rsidRPr="009D48F4" w:rsidRDefault="009D48F4" w:rsidP="009D48F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Confidential items (HR, tenders, legal matters) must not be shared outside the Council.</w:t>
      </w:r>
    </w:p>
    <w:p w14:paraId="19A0A175" w14:textId="77777777" w:rsidR="009D48F4" w:rsidRPr="009D48F4" w:rsidRDefault="009D48F4" w:rsidP="009D48F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Councillors must use secure email and avoid forwarding confidential documents to personal accounts.</w:t>
      </w:r>
    </w:p>
    <w:p w14:paraId="01B9BE27" w14:textId="5DF49884" w:rsidR="009D48F4" w:rsidRPr="009D48F4" w:rsidRDefault="009D48F4" w:rsidP="009D4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</w:t>
      </w:r>
      <w:r w:rsidR="00F5101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0</w:t>
      </w:r>
      <w:r w:rsidRPr="009D48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. Review and Compliance</w:t>
      </w:r>
    </w:p>
    <w:p w14:paraId="4DC09BC2" w14:textId="77777777" w:rsidR="009D48F4" w:rsidRPr="009D48F4" w:rsidRDefault="009D48F4" w:rsidP="009D48F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protocol must be reviewed annually.</w:t>
      </w:r>
    </w:p>
    <w:p w14:paraId="71244727" w14:textId="77777777" w:rsidR="009D48F4" w:rsidRPr="009D48F4" w:rsidRDefault="009D48F4" w:rsidP="009D48F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Breaches may be addressed through the Code of Conduct, HR procedures, or complaints processes.</w:t>
      </w:r>
    </w:p>
    <w:p w14:paraId="17CAA6AB" w14:textId="77777777" w:rsidR="009D48F4" w:rsidRPr="009D48F4" w:rsidRDefault="009D48F4" w:rsidP="009D48F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D48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Clerk maintains records of official correspondence for audit and FOI purposes.</w:t>
      </w:r>
    </w:p>
    <w:p w14:paraId="5468BF91" w14:textId="77777777" w:rsidR="009D48F4" w:rsidRPr="009D48F4" w:rsidRDefault="00000000" w:rsidP="009D48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4522BB73">
          <v:rect id="_x0000_i1027" style="width:0;height:1.5pt" o:hralign="center" o:hrstd="t" o:hr="t" fillcolor="#a0a0a0" stroked="f"/>
        </w:pict>
      </w:r>
    </w:p>
    <w:p w14:paraId="70DA60B7" w14:textId="77777777" w:rsidR="00782490" w:rsidRDefault="00782490"/>
    <w:sectPr w:rsidR="007824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1186" w14:textId="77777777" w:rsidR="00C2454C" w:rsidRDefault="00C2454C" w:rsidP="00DA5D74">
      <w:pPr>
        <w:spacing w:after="0" w:line="240" w:lineRule="auto"/>
      </w:pPr>
      <w:r>
        <w:separator/>
      </w:r>
    </w:p>
  </w:endnote>
  <w:endnote w:type="continuationSeparator" w:id="0">
    <w:p w14:paraId="582233B7" w14:textId="77777777" w:rsidR="00C2454C" w:rsidRDefault="00C2454C" w:rsidP="00DA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E829" w14:textId="77777777" w:rsidR="00CD48D3" w:rsidRDefault="00CD48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1A02" w14:textId="77777777" w:rsidR="00CD48D3" w:rsidRDefault="00CD48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17670" w14:textId="77777777" w:rsidR="00CD48D3" w:rsidRDefault="00CD4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E930" w14:textId="77777777" w:rsidR="00C2454C" w:rsidRDefault="00C2454C" w:rsidP="00DA5D74">
      <w:pPr>
        <w:spacing w:after="0" w:line="240" w:lineRule="auto"/>
      </w:pPr>
      <w:r>
        <w:separator/>
      </w:r>
    </w:p>
  </w:footnote>
  <w:footnote w:type="continuationSeparator" w:id="0">
    <w:p w14:paraId="174971E2" w14:textId="77777777" w:rsidR="00C2454C" w:rsidRDefault="00C2454C" w:rsidP="00DA5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5FAB" w14:textId="22851287" w:rsidR="00CD48D3" w:rsidRDefault="00CD48D3">
    <w:pPr>
      <w:pStyle w:val="Header"/>
    </w:pPr>
    <w:r>
      <w:rPr>
        <w:noProof/>
      </w:rPr>
      <w:pict w14:anchorId="3E10B8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61641" o:spid="_x0000_s1027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91EB1" w14:textId="3CCADB01" w:rsidR="00DA5D74" w:rsidRDefault="00CD48D3">
    <w:pPr>
      <w:pStyle w:val="Header"/>
    </w:pPr>
    <w:r>
      <w:rPr>
        <w:noProof/>
      </w:rPr>
      <w:pict w14:anchorId="6D5A50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61642" o:spid="_x0000_s1028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DA5D74">
      <w:t>DRAFT VERSION 2.3</w:t>
    </w:r>
    <w:r w:rsidR="00DA5D74">
      <w:ptab w:relativeTo="margin" w:alignment="center" w:leader="none"/>
    </w:r>
    <w:r w:rsidR="00DA5D74">
      <w:t>FOR CONSIDERATION BY TRULL PARISH COUNCIL</w:t>
    </w:r>
    <w:r w:rsidR="00DA5D74">
      <w:ptab w:relativeTo="margin" w:alignment="right" w:leader="none"/>
    </w:r>
    <w:r w:rsidR="00DA5D74">
      <w:t>13</w:t>
    </w:r>
    <w:r w:rsidR="00DA5D74" w:rsidRPr="00DA5D74">
      <w:rPr>
        <w:vertAlign w:val="superscript"/>
      </w:rPr>
      <w:t>th</w:t>
    </w:r>
    <w:r w:rsidR="00DA5D74">
      <w:t xml:space="preserve"> May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F516" w14:textId="6DD5D3F6" w:rsidR="00CD48D3" w:rsidRDefault="00CD48D3">
    <w:pPr>
      <w:pStyle w:val="Header"/>
    </w:pPr>
    <w:r>
      <w:rPr>
        <w:noProof/>
      </w:rPr>
      <w:pict w14:anchorId="7A3F6A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61640" o:spid="_x0000_s1026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265"/>
    <w:multiLevelType w:val="multilevel"/>
    <w:tmpl w:val="1644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97E84"/>
    <w:multiLevelType w:val="multilevel"/>
    <w:tmpl w:val="BC54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75A5B"/>
    <w:multiLevelType w:val="multilevel"/>
    <w:tmpl w:val="49F0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F3E82"/>
    <w:multiLevelType w:val="multilevel"/>
    <w:tmpl w:val="6CB6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938D7"/>
    <w:multiLevelType w:val="multilevel"/>
    <w:tmpl w:val="B3BA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A0DD7"/>
    <w:multiLevelType w:val="multilevel"/>
    <w:tmpl w:val="42F6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9457B8"/>
    <w:multiLevelType w:val="multilevel"/>
    <w:tmpl w:val="E986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0B59CC"/>
    <w:multiLevelType w:val="multilevel"/>
    <w:tmpl w:val="6050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831A35"/>
    <w:multiLevelType w:val="multilevel"/>
    <w:tmpl w:val="1DAA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AA4318"/>
    <w:multiLevelType w:val="multilevel"/>
    <w:tmpl w:val="69EA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672AE"/>
    <w:multiLevelType w:val="multilevel"/>
    <w:tmpl w:val="B6A0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284819"/>
    <w:multiLevelType w:val="multilevel"/>
    <w:tmpl w:val="42FE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E5E33"/>
    <w:multiLevelType w:val="multilevel"/>
    <w:tmpl w:val="28B8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FF6882"/>
    <w:multiLevelType w:val="multilevel"/>
    <w:tmpl w:val="00B0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D15438"/>
    <w:multiLevelType w:val="multilevel"/>
    <w:tmpl w:val="77D2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EA79BD"/>
    <w:multiLevelType w:val="multilevel"/>
    <w:tmpl w:val="4B1C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6038DF"/>
    <w:multiLevelType w:val="multilevel"/>
    <w:tmpl w:val="FF0A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B32EC2"/>
    <w:multiLevelType w:val="multilevel"/>
    <w:tmpl w:val="0D90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0133C3"/>
    <w:multiLevelType w:val="multilevel"/>
    <w:tmpl w:val="FD7C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3904DF"/>
    <w:multiLevelType w:val="multilevel"/>
    <w:tmpl w:val="0EE6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540DEE"/>
    <w:multiLevelType w:val="multilevel"/>
    <w:tmpl w:val="1CF8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E045CF"/>
    <w:multiLevelType w:val="multilevel"/>
    <w:tmpl w:val="B690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351BA4"/>
    <w:multiLevelType w:val="multilevel"/>
    <w:tmpl w:val="4040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0B235F"/>
    <w:multiLevelType w:val="multilevel"/>
    <w:tmpl w:val="4F5C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2042C4"/>
    <w:multiLevelType w:val="multilevel"/>
    <w:tmpl w:val="11CA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C63E8D"/>
    <w:multiLevelType w:val="multilevel"/>
    <w:tmpl w:val="D5D4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667B6A"/>
    <w:multiLevelType w:val="multilevel"/>
    <w:tmpl w:val="C410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06576D"/>
    <w:multiLevelType w:val="multilevel"/>
    <w:tmpl w:val="897A9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2D16B0"/>
    <w:multiLevelType w:val="multilevel"/>
    <w:tmpl w:val="2FE6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A835F5"/>
    <w:multiLevelType w:val="multilevel"/>
    <w:tmpl w:val="541A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1900785">
    <w:abstractNumId w:val="13"/>
  </w:num>
  <w:num w:numId="2" w16cid:durableId="1095250093">
    <w:abstractNumId w:val="17"/>
  </w:num>
  <w:num w:numId="3" w16cid:durableId="6716140">
    <w:abstractNumId w:val="4"/>
  </w:num>
  <w:num w:numId="4" w16cid:durableId="1587576010">
    <w:abstractNumId w:val="26"/>
  </w:num>
  <w:num w:numId="5" w16cid:durableId="1832059748">
    <w:abstractNumId w:val="3"/>
  </w:num>
  <w:num w:numId="6" w16cid:durableId="70349624">
    <w:abstractNumId w:val="15"/>
  </w:num>
  <w:num w:numId="7" w16cid:durableId="1170370490">
    <w:abstractNumId w:val="0"/>
  </w:num>
  <w:num w:numId="8" w16cid:durableId="304509174">
    <w:abstractNumId w:val="24"/>
  </w:num>
  <w:num w:numId="9" w16cid:durableId="1931112095">
    <w:abstractNumId w:val="21"/>
  </w:num>
  <w:num w:numId="10" w16cid:durableId="1833598583">
    <w:abstractNumId w:val="1"/>
  </w:num>
  <w:num w:numId="11" w16cid:durableId="2103408285">
    <w:abstractNumId w:val="25"/>
  </w:num>
  <w:num w:numId="12" w16cid:durableId="276371475">
    <w:abstractNumId w:val="8"/>
  </w:num>
  <w:num w:numId="13" w16cid:durableId="1041396218">
    <w:abstractNumId w:val="11"/>
  </w:num>
  <w:num w:numId="14" w16cid:durableId="798305574">
    <w:abstractNumId w:val="18"/>
  </w:num>
  <w:num w:numId="15" w16cid:durableId="811866174">
    <w:abstractNumId w:val="19"/>
  </w:num>
  <w:num w:numId="16" w16cid:durableId="1860046483">
    <w:abstractNumId w:val="12"/>
  </w:num>
  <w:num w:numId="17" w16cid:durableId="863321758">
    <w:abstractNumId w:val="20"/>
  </w:num>
  <w:num w:numId="18" w16cid:durableId="396783147">
    <w:abstractNumId w:val="22"/>
  </w:num>
  <w:num w:numId="19" w16cid:durableId="27418033">
    <w:abstractNumId w:val="5"/>
  </w:num>
  <w:num w:numId="20" w16cid:durableId="999574529">
    <w:abstractNumId w:val="2"/>
  </w:num>
  <w:num w:numId="21" w16cid:durableId="1115751185">
    <w:abstractNumId w:val="28"/>
  </w:num>
  <w:num w:numId="22" w16cid:durableId="892234933">
    <w:abstractNumId w:val="16"/>
  </w:num>
  <w:num w:numId="23" w16cid:durableId="41829635">
    <w:abstractNumId w:val="9"/>
  </w:num>
  <w:num w:numId="24" w16cid:durableId="118383670">
    <w:abstractNumId w:val="10"/>
  </w:num>
  <w:num w:numId="25" w16cid:durableId="297927891">
    <w:abstractNumId w:val="6"/>
  </w:num>
  <w:num w:numId="26" w16cid:durableId="1474299382">
    <w:abstractNumId w:val="7"/>
  </w:num>
  <w:num w:numId="27" w16cid:durableId="900942785">
    <w:abstractNumId w:val="23"/>
  </w:num>
  <w:num w:numId="28" w16cid:durableId="1258060783">
    <w:abstractNumId w:val="29"/>
  </w:num>
  <w:num w:numId="29" w16cid:durableId="333537432">
    <w:abstractNumId w:val="14"/>
  </w:num>
  <w:num w:numId="30" w16cid:durableId="152000455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F4"/>
    <w:rsid w:val="000B155C"/>
    <w:rsid w:val="00227E0D"/>
    <w:rsid w:val="00293A89"/>
    <w:rsid w:val="002F1956"/>
    <w:rsid w:val="00314DF9"/>
    <w:rsid w:val="004364CE"/>
    <w:rsid w:val="004547E4"/>
    <w:rsid w:val="004C0237"/>
    <w:rsid w:val="0058149C"/>
    <w:rsid w:val="005A5731"/>
    <w:rsid w:val="005A6857"/>
    <w:rsid w:val="00653A88"/>
    <w:rsid w:val="00750ED3"/>
    <w:rsid w:val="007727E3"/>
    <w:rsid w:val="00782490"/>
    <w:rsid w:val="007F48C1"/>
    <w:rsid w:val="00837094"/>
    <w:rsid w:val="00895F77"/>
    <w:rsid w:val="009270F7"/>
    <w:rsid w:val="009D48F4"/>
    <w:rsid w:val="00AD161F"/>
    <w:rsid w:val="00C06FD5"/>
    <w:rsid w:val="00C2454C"/>
    <w:rsid w:val="00C50465"/>
    <w:rsid w:val="00CD48D3"/>
    <w:rsid w:val="00CE1D2A"/>
    <w:rsid w:val="00CE5249"/>
    <w:rsid w:val="00CF0D2A"/>
    <w:rsid w:val="00D423C4"/>
    <w:rsid w:val="00D53A78"/>
    <w:rsid w:val="00D60FDB"/>
    <w:rsid w:val="00D84DCE"/>
    <w:rsid w:val="00D867D4"/>
    <w:rsid w:val="00DA5D74"/>
    <w:rsid w:val="00F0554F"/>
    <w:rsid w:val="00F17D75"/>
    <w:rsid w:val="00F51010"/>
    <w:rsid w:val="00F63754"/>
    <w:rsid w:val="00F869F3"/>
    <w:rsid w:val="00FC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D1DDF"/>
  <w15:chartTrackingRefBased/>
  <w15:docId w15:val="{4697F1F7-C9E2-4CE6-BB0C-686A3CB3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8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8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8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8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8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8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8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8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8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8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8F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5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D74"/>
  </w:style>
  <w:style w:type="paragraph" w:styleId="Footer">
    <w:name w:val="footer"/>
    <w:basedOn w:val="Normal"/>
    <w:link w:val="FooterChar"/>
    <w:uiPriority w:val="99"/>
    <w:unhideWhenUsed/>
    <w:rsid w:val="00DA5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C1FC3-63F8-4C1B-9010-966F2971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8</Pages>
  <Words>2028</Words>
  <Characters>12274</Characters>
  <Application>Microsoft Office Word</Application>
  <DocSecurity>0</DocSecurity>
  <Lines>261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Gapper</dc:creator>
  <cp:keywords/>
  <dc:description/>
  <cp:lastModifiedBy>Glenn Gapper</cp:lastModifiedBy>
  <cp:revision>18</cp:revision>
  <dcterms:created xsi:type="dcterms:W3CDTF">2026-05-13T06:19:00Z</dcterms:created>
  <dcterms:modified xsi:type="dcterms:W3CDTF">2026-05-13T11:14:00Z</dcterms:modified>
</cp:coreProperties>
</file>